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28" w:rsidRPr="006151CA" w:rsidRDefault="003A7478" w:rsidP="001F5C28">
      <w:pPr>
        <w:jc w:val="center"/>
        <w:rPr>
          <w:b/>
          <w:i/>
          <w:sz w:val="28"/>
          <w:szCs w:val="28"/>
        </w:rPr>
      </w:pPr>
      <w:r>
        <w:rPr>
          <w:rFonts w:cs="Sylfaen"/>
          <w:b/>
          <w:i/>
          <w:sz w:val="28"/>
          <w:szCs w:val="28"/>
          <w:lang w:val="hy-AM"/>
        </w:rPr>
        <w:t>Սևան</w:t>
      </w:r>
      <w:r w:rsidR="006151CA" w:rsidRPr="006151CA">
        <w:rPr>
          <w:rFonts w:cs="Sylfaen"/>
          <w:b/>
          <w:i/>
          <w:sz w:val="28"/>
          <w:szCs w:val="28"/>
        </w:rPr>
        <w:t xml:space="preserve"> </w:t>
      </w:r>
      <w:r w:rsidR="002A3CC6">
        <w:rPr>
          <w:rFonts w:cs="Sylfaen"/>
          <w:b/>
          <w:i/>
          <w:sz w:val="28"/>
          <w:szCs w:val="28"/>
          <w:lang w:val="hy-AM"/>
        </w:rPr>
        <w:t>հ</w:t>
      </w:r>
      <w:r w:rsidR="003543CF" w:rsidRPr="006151CA">
        <w:rPr>
          <w:rFonts w:cs="Sylfaen"/>
          <w:b/>
          <w:i/>
          <w:sz w:val="28"/>
          <w:szCs w:val="28"/>
          <w:lang w:val="ru-RU"/>
        </w:rPr>
        <w:t>ամայնք</w:t>
      </w:r>
      <w:r w:rsidR="001F5C28" w:rsidRPr="006151CA">
        <w:rPr>
          <w:b/>
          <w:i/>
          <w:sz w:val="28"/>
          <w:szCs w:val="28"/>
        </w:rPr>
        <w:t xml:space="preserve"> (</w:t>
      </w:r>
      <w:r w:rsidR="00A175D3">
        <w:rPr>
          <w:rFonts w:cs="Sylfaen"/>
          <w:b/>
          <w:i/>
          <w:sz w:val="28"/>
          <w:szCs w:val="28"/>
          <w:lang w:val="hy-AM"/>
        </w:rPr>
        <w:t>2</w:t>
      </w:r>
      <w:r w:rsidR="000A75F3">
        <w:rPr>
          <w:rFonts w:cs="Sylfaen"/>
          <w:b/>
          <w:i/>
          <w:sz w:val="28"/>
          <w:szCs w:val="28"/>
          <w:lang w:val="en-IE"/>
        </w:rPr>
        <w:t>0</w:t>
      </w:r>
      <w:r w:rsidR="000A75F3" w:rsidRPr="000A75F3">
        <w:rPr>
          <w:rFonts w:cs="Sylfaen"/>
          <w:b/>
          <w:i/>
          <w:sz w:val="28"/>
          <w:szCs w:val="28"/>
        </w:rPr>
        <w:t>2</w:t>
      </w:r>
      <w:r>
        <w:rPr>
          <w:rFonts w:cs="Sylfaen"/>
          <w:b/>
          <w:i/>
          <w:sz w:val="28"/>
          <w:szCs w:val="28"/>
          <w:lang w:val="hy-AM"/>
        </w:rPr>
        <w:t>2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թ</w:t>
      </w:r>
      <w:r w:rsidR="000922EB" w:rsidRPr="006151CA">
        <w:rPr>
          <w:rFonts w:cs="Sylfaen"/>
          <w:b/>
          <w:i/>
          <w:sz w:val="28"/>
          <w:szCs w:val="28"/>
        </w:rPr>
        <w:t xml:space="preserve">. </w:t>
      </w:r>
      <w:r>
        <w:rPr>
          <w:rFonts w:cs="Sylfaen"/>
          <w:b/>
          <w:i/>
          <w:sz w:val="28"/>
          <w:szCs w:val="28"/>
          <w:lang w:val="hy-AM"/>
        </w:rPr>
        <w:t>2</w:t>
      </w:r>
      <w:r w:rsidR="000A75F3" w:rsidRPr="000A75F3">
        <w:rPr>
          <w:rFonts w:cs="Sylfaen"/>
          <w:b/>
          <w:i/>
          <w:sz w:val="28"/>
          <w:szCs w:val="28"/>
        </w:rPr>
        <w:t>-</w:t>
      </w:r>
      <w:r w:rsidR="009C5162">
        <w:rPr>
          <w:rFonts w:cs="Sylfaen"/>
          <w:b/>
          <w:i/>
          <w:sz w:val="28"/>
          <w:szCs w:val="28"/>
          <w:lang w:val="hy-AM"/>
        </w:rPr>
        <w:t>րդ</w:t>
      </w:r>
      <w:r w:rsidR="000922EB" w:rsidRPr="006151CA">
        <w:rPr>
          <w:rFonts w:cs="Sylfaen"/>
          <w:b/>
          <w:i/>
          <w:sz w:val="28"/>
          <w:szCs w:val="28"/>
        </w:rPr>
        <w:t xml:space="preserve"> </w:t>
      </w:r>
      <w:r w:rsidR="007C302C" w:rsidRPr="006151CA">
        <w:rPr>
          <w:rFonts w:cs="Sylfaen"/>
          <w:b/>
          <w:i/>
          <w:sz w:val="28"/>
          <w:szCs w:val="28"/>
          <w:lang w:val="ru-RU"/>
        </w:rPr>
        <w:t>եռամսյա</w:t>
      </w:r>
      <w:r w:rsidR="000922EB" w:rsidRPr="006151CA">
        <w:rPr>
          <w:rFonts w:cs="Sylfaen"/>
          <w:b/>
          <w:i/>
          <w:sz w:val="28"/>
          <w:szCs w:val="28"/>
          <w:lang w:val="ru-RU"/>
        </w:rPr>
        <w:t>կ</w:t>
      </w:r>
      <w:r w:rsidR="001F5C28" w:rsidRPr="006151CA">
        <w:rPr>
          <w:b/>
          <w:i/>
          <w:sz w:val="28"/>
          <w:szCs w:val="28"/>
        </w:rPr>
        <w:t>)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1.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B219C4">
        <w:rPr>
          <w:sz w:val="24"/>
          <w:szCs w:val="24"/>
        </w:rPr>
        <w:t xml:space="preserve"> </w:t>
      </w:r>
      <w:r w:rsidR="00C31FAC" w:rsidRPr="00B219C4">
        <w:rPr>
          <w:sz w:val="24"/>
          <w:szCs w:val="24"/>
        </w:rPr>
        <w:t xml:space="preserve"> </w:t>
      </w:r>
      <w:r w:rsidR="004F7742">
        <w:rPr>
          <w:b/>
          <w:sz w:val="24"/>
          <w:szCs w:val="24"/>
          <w:lang w:val="hy-AM"/>
        </w:rPr>
        <w:t>1</w:t>
      </w:r>
      <w:r w:rsidR="001243F7">
        <w:rPr>
          <w:b/>
          <w:sz w:val="24"/>
          <w:szCs w:val="24"/>
          <w:lang w:val="hy-AM"/>
        </w:rPr>
        <w:t>2</w:t>
      </w:r>
      <w:r w:rsidR="00F4187C" w:rsidRPr="00B219C4">
        <w:rPr>
          <w:b/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2.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B219C4">
        <w:rPr>
          <w:sz w:val="24"/>
          <w:szCs w:val="24"/>
        </w:rPr>
        <w:t xml:space="preserve"> </w:t>
      </w:r>
      <w:r w:rsidR="00C31FAC" w:rsidRPr="00B219C4">
        <w:rPr>
          <w:sz w:val="24"/>
          <w:szCs w:val="24"/>
        </w:rPr>
        <w:t xml:space="preserve"> </w:t>
      </w:r>
      <w:r w:rsidR="001243F7">
        <w:rPr>
          <w:sz w:val="24"/>
          <w:szCs w:val="24"/>
          <w:lang w:val="hy-AM"/>
        </w:rPr>
        <w:t>7</w:t>
      </w:r>
      <w:r w:rsidR="001F5C28" w:rsidRPr="00B219C4">
        <w:rPr>
          <w:sz w:val="24"/>
          <w:szCs w:val="24"/>
        </w:rPr>
        <w:t>:</w:t>
      </w:r>
    </w:p>
    <w:p w:rsidR="001F5C28" w:rsidRPr="00B219C4" w:rsidRDefault="007F2291" w:rsidP="004656A2">
      <w:pPr>
        <w:spacing w:line="276" w:lineRule="auto"/>
        <w:jc w:val="both"/>
        <w:rPr>
          <w:sz w:val="24"/>
          <w:szCs w:val="24"/>
        </w:rPr>
      </w:pPr>
      <w:r w:rsidRPr="00B219C4">
        <w:rPr>
          <w:rFonts w:cs="Sylfaen"/>
          <w:b/>
          <w:i/>
          <w:sz w:val="24"/>
          <w:szCs w:val="24"/>
        </w:rPr>
        <w:t>3.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243F7">
        <w:rPr>
          <w:rFonts w:cs="Sylfaen"/>
          <w:b/>
          <w:i/>
          <w:sz w:val="24"/>
          <w:szCs w:val="24"/>
          <w:lang w:val="hy-AM"/>
        </w:rPr>
        <w:t xml:space="preserve"> 31</w:t>
      </w:r>
      <w:r w:rsidR="00B32EE2">
        <w:rPr>
          <w:b/>
          <w:sz w:val="24"/>
          <w:szCs w:val="24"/>
          <w:lang w:val="hy-AM"/>
        </w:rPr>
        <w:t xml:space="preserve"> </w:t>
      </w:r>
      <w:r w:rsidR="001F5C28" w:rsidRPr="00B219C4">
        <w:rPr>
          <w:sz w:val="24"/>
          <w:szCs w:val="24"/>
        </w:rPr>
        <w:t>:</w:t>
      </w:r>
    </w:p>
    <w:p w:rsidR="001243F7" w:rsidRDefault="007F2291" w:rsidP="004656A2">
      <w:pPr>
        <w:spacing w:line="276" w:lineRule="auto"/>
        <w:jc w:val="both"/>
        <w:rPr>
          <w:b/>
          <w:sz w:val="24"/>
          <w:szCs w:val="24"/>
          <w:lang w:val="hy-AM"/>
        </w:rPr>
      </w:pPr>
      <w:r w:rsidRPr="00B219C4">
        <w:rPr>
          <w:rFonts w:cs="Sylfaen"/>
          <w:b/>
          <w:i/>
          <w:sz w:val="24"/>
          <w:szCs w:val="24"/>
        </w:rPr>
        <w:t>4.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B219C4">
        <w:rPr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A175D3">
        <w:rPr>
          <w:rFonts w:cs="Sylfaen"/>
          <w:sz w:val="24"/>
          <w:szCs w:val="24"/>
          <w:lang w:val="en-IE"/>
        </w:rPr>
        <w:t xml:space="preserve"> </w:t>
      </w:r>
      <w:r w:rsidR="006D462D" w:rsidRPr="004E7617">
        <w:rPr>
          <w:rFonts w:cs="Sylfaen"/>
          <w:b/>
          <w:sz w:val="24"/>
          <w:szCs w:val="24"/>
          <w:lang w:val="hy-AM"/>
        </w:rPr>
        <w:t>3</w:t>
      </w:r>
      <w:r w:rsidR="008B1D0E">
        <w:rPr>
          <w:rFonts w:cs="Sylfaen"/>
          <w:b/>
          <w:sz w:val="24"/>
          <w:szCs w:val="24"/>
          <w:lang w:val="hy-AM"/>
        </w:rPr>
        <w:t>3</w:t>
      </w:r>
      <w:r w:rsidR="00D842F8">
        <w:rPr>
          <w:b/>
          <w:sz w:val="24"/>
          <w:szCs w:val="24"/>
          <w:lang w:val="hy-AM"/>
        </w:rPr>
        <w:t xml:space="preserve">, 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1. Գագարին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- 4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2.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Լճաշեն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- 6</w:t>
      </w:r>
    </w:p>
    <w:p w:rsidR="001243F7" w:rsidRPr="006F066C" w:rsidRDefault="00DB0FB2" w:rsidP="00DB0FB2">
      <w:pPr>
        <w:tabs>
          <w:tab w:val="left" w:pos="2655"/>
        </w:tabs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>
        <w:rPr>
          <w:rFonts w:eastAsia="Times New Roman" w:cs="Calibri"/>
          <w:color w:val="000000"/>
          <w:sz w:val="24"/>
          <w:szCs w:val="24"/>
          <w:lang w:val="hy-AM"/>
        </w:rPr>
        <w:t>3.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>
        <w:rPr>
          <w:rFonts w:eastAsia="Times New Roman" w:cs="Calibri"/>
          <w:color w:val="000000"/>
          <w:sz w:val="24"/>
          <w:szCs w:val="24"/>
          <w:lang w:val="hy-AM"/>
        </w:rPr>
        <w:t>Չկալովկա - 3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4.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Նորաշեն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- 3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5.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Սեմյոնովկա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- 1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6.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Ծովագյուղ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- 1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7.</w:t>
      </w:r>
      <w:r w:rsidR="0010200F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>Վարսեր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- 3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8. Ծաղկունք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- 4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6F066C">
        <w:rPr>
          <w:rFonts w:eastAsia="Times New Roman" w:cs="Calibri"/>
          <w:color w:val="000000"/>
          <w:sz w:val="24"/>
          <w:szCs w:val="24"/>
          <w:lang w:val="hy-AM"/>
        </w:rPr>
        <w:t>9. Գեղամավան</w:t>
      </w:r>
      <w:r w:rsidR="00DB0FB2">
        <w:rPr>
          <w:rFonts w:eastAsia="Times New Roman" w:cs="Calibri"/>
          <w:color w:val="000000"/>
          <w:sz w:val="24"/>
          <w:szCs w:val="24"/>
          <w:lang w:val="hy-AM"/>
        </w:rPr>
        <w:t xml:space="preserve"> - 2</w:t>
      </w:r>
    </w:p>
    <w:p w:rsidR="001243F7" w:rsidRPr="006F066C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10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Դդմաշեն</w:t>
      </w:r>
      <w:r w:rsidR="00DB0FB2">
        <w:rPr>
          <w:rFonts w:eastAsia="Times New Roman" w:cs="GHEA Grapalat"/>
          <w:color w:val="000000"/>
          <w:sz w:val="24"/>
          <w:szCs w:val="24"/>
          <w:lang w:val="hy-AM"/>
        </w:rPr>
        <w:t xml:space="preserve"> - 3</w:t>
      </w:r>
    </w:p>
    <w:p w:rsidR="006C74F9" w:rsidRDefault="001243F7" w:rsidP="006C74F9">
      <w:pPr>
        <w:spacing w:line="276" w:lineRule="auto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  <w:r w:rsidRPr="006F066C">
        <w:rPr>
          <w:rFonts w:eastAsia="Times New Roman" w:cs="Cambria Math"/>
          <w:color w:val="000000"/>
          <w:sz w:val="24"/>
          <w:szCs w:val="24"/>
          <w:lang w:val="hy-AM"/>
        </w:rPr>
        <w:t>11</w:t>
      </w:r>
      <w:r w:rsidRPr="006F066C">
        <w:rPr>
          <w:rFonts w:ascii="Cambria Math" w:eastAsia="Times New Roman" w:hAnsi="Cambria Math" w:cs="Cambria Math"/>
          <w:color w:val="000000"/>
          <w:sz w:val="24"/>
          <w:szCs w:val="24"/>
          <w:lang w:val="hy-AM"/>
        </w:rPr>
        <w:t>․</w:t>
      </w:r>
      <w:r w:rsidRPr="006F066C">
        <w:rPr>
          <w:rFonts w:eastAsia="Times New Roman" w:cs="Calibri"/>
          <w:color w:val="000000"/>
          <w:sz w:val="24"/>
          <w:szCs w:val="24"/>
          <w:lang w:val="hy-AM"/>
        </w:rPr>
        <w:t xml:space="preserve"> </w:t>
      </w:r>
      <w:r w:rsidRPr="006F066C">
        <w:rPr>
          <w:rFonts w:eastAsia="Times New Roman" w:cs="GHEA Grapalat"/>
          <w:color w:val="000000"/>
          <w:sz w:val="24"/>
          <w:szCs w:val="24"/>
          <w:lang w:val="hy-AM"/>
        </w:rPr>
        <w:t>Զովաբեր</w:t>
      </w:r>
      <w:r w:rsidR="00DB0FB2">
        <w:rPr>
          <w:rFonts w:eastAsia="Times New Roman" w:cs="GHEA Grapalat"/>
          <w:color w:val="000000"/>
          <w:sz w:val="24"/>
          <w:szCs w:val="24"/>
          <w:lang w:val="hy-AM"/>
        </w:rPr>
        <w:t xml:space="preserve"> - 3</w:t>
      </w:r>
    </w:p>
    <w:p w:rsidR="006C74F9" w:rsidRPr="006C74F9" w:rsidRDefault="006C74F9" w:rsidP="006C74F9">
      <w:pPr>
        <w:spacing w:line="276" w:lineRule="auto"/>
        <w:ind w:firstLine="360"/>
        <w:jc w:val="both"/>
        <w:rPr>
          <w:rFonts w:eastAsia="Times New Roman" w:cs="GHEA Grapalat"/>
          <w:color w:val="000000"/>
          <w:sz w:val="24"/>
          <w:szCs w:val="24"/>
          <w:lang w:val="hy-AM"/>
        </w:rPr>
      </w:pPr>
    </w:p>
    <w:p w:rsidR="001F5C28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243F7">
        <w:rPr>
          <w:rFonts w:cs="Sylfaen"/>
          <w:b/>
          <w:i/>
          <w:sz w:val="24"/>
          <w:szCs w:val="24"/>
          <w:lang w:val="hy-AM"/>
        </w:rPr>
        <w:t>5.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243F7">
        <w:rPr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243F7">
        <w:rPr>
          <w:b/>
          <w:i/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i/>
          <w:sz w:val="24"/>
          <w:szCs w:val="24"/>
          <w:lang w:val="hy-AM"/>
        </w:rPr>
        <w:t>քանակը՝</w:t>
      </w:r>
      <w:r w:rsidR="001F5C28" w:rsidRPr="001243F7">
        <w:rPr>
          <w:sz w:val="24"/>
          <w:szCs w:val="24"/>
          <w:lang w:val="hy-AM"/>
        </w:rPr>
        <w:t xml:space="preserve"> </w:t>
      </w:r>
      <w:r w:rsidR="001F5C28" w:rsidRPr="001243F7">
        <w:rPr>
          <w:rFonts w:cs="Sylfaen"/>
          <w:b/>
          <w:sz w:val="24"/>
          <w:szCs w:val="24"/>
          <w:lang w:val="hy-AM"/>
        </w:rPr>
        <w:t xml:space="preserve"> </w:t>
      </w:r>
      <w:r w:rsidR="009D213D">
        <w:rPr>
          <w:rFonts w:cs="Sylfaen"/>
          <w:b/>
          <w:sz w:val="24"/>
          <w:szCs w:val="24"/>
          <w:lang w:val="hy-AM"/>
        </w:rPr>
        <w:t>3 /</w:t>
      </w:r>
      <w:r w:rsidR="009D213D" w:rsidRPr="009D213D">
        <w:rPr>
          <w:rFonts w:cs="Sylfaen"/>
          <w:b/>
          <w:sz w:val="24"/>
          <w:szCs w:val="24"/>
          <w:lang w:val="hy-AM"/>
        </w:rPr>
        <w:t>12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04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2022թ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>
        <w:rPr>
          <w:rFonts w:ascii="Cambria Math" w:hAnsi="Cambria Math" w:cs="Cambria Math"/>
          <w:b/>
          <w:sz w:val="24"/>
          <w:szCs w:val="24"/>
          <w:lang w:val="hy-AM"/>
        </w:rPr>
        <w:t>,</w:t>
      </w:r>
      <w:r w:rsidR="009D213D" w:rsidRPr="009D213D">
        <w:rPr>
          <w:rFonts w:cs="Sylfaen"/>
          <w:b/>
          <w:sz w:val="24"/>
          <w:szCs w:val="24"/>
          <w:lang w:val="hy-AM"/>
        </w:rPr>
        <w:t xml:space="preserve"> 12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05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2022թ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, 14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06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 w:rsidRPr="009D213D">
        <w:rPr>
          <w:rFonts w:cs="Sylfaen"/>
          <w:b/>
          <w:sz w:val="24"/>
          <w:szCs w:val="24"/>
          <w:lang w:val="hy-AM"/>
        </w:rPr>
        <w:t>2022թ</w:t>
      </w:r>
      <w:r w:rsidR="009D213D" w:rsidRPr="009D213D">
        <w:rPr>
          <w:rFonts w:ascii="Cambria Math" w:hAnsi="Cambria Math" w:cs="Cambria Math"/>
          <w:b/>
          <w:sz w:val="24"/>
          <w:szCs w:val="24"/>
          <w:lang w:val="hy-AM"/>
        </w:rPr>
        <w:t>․</w:t>
      </w:r>
      <w:r w:rsidR="009D213D">
        <w:rPr>
          <w:rFonts w:ascii="Cambria Math" w:hAnsi="Cambria Math" w:cs="Cambria Math"/>
          <w:b/>
          <w:sz w:val="24"/>
          <w:szCs w:val="24"/>
          <w:lang w:val="hy-AM"/>
        </w:rPr>
        <w:t>/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9D213D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9D213D">
        <w:rPr>
          <w:rFonts w:cs="Sylfaen"/>
          <w:b/>
          <w:sz w:val="24"/>
          <w:szCs w:val="24"/>
          <w:lang w:val="hy-AM"/>
        </w:rPr>
        <w:t>6.</w:t>
      </w:r>
      <w:r w:rsidR="00B32EE2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Ավագանու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մշտական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հանձնաժողովների</w:t>
      </w:r>
      <w:r w:rsidR="001F5C28" w:rsidRPr="009D213D">
        <w:rPr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>քանակը՝</w:t>
      </w:r>
      <w:r w:rsidRPr="009D213D">
        <w:rPr>
          <w:rFonts w:cs="Sylfaen"/>
          <w:b/>
          <w:sz w:val="24"/>
          <w:szCs w:val="24"/>
          <w:lang w:val="hy-AM"/>
        </w:rPr>
        <w:t xml:space="preserve"> </w:t>
      </w:r>
      <w:r w:rsidR="001F5C28" w:rsidRPr="009D213D">
        <w:rPr>
          <w:rFonts w:cs="Sylfaen"/>
          <w:b/>
          <w:sz w:val="24"/>
          <w:szCs w:val="24"/>
          <w:lang w:val="hy-AM"/>
        </w:rPr>
        <w:t xml:space="preserve"> </w:t>
      </w:r>
      <w:r w:rsidR="000A75F3">
        <w:rPr>
          <w:rFonts w:cs="Sylfaen"/>
          <w:b/>
          <w:sz w:val="24"/>
          <w:szCs w:val="24"/>
          <w:lang w:val="hy-AM"/>
        </w:rPr>
        <w:t>4</w:t>
      </w:r>
      <w:r w:rsidR="001F5C28" w:rsidRPr="009D213D">
        <w:rPr>
          <w:sz w:val="24"/>
          <w:szCs w:val="24"/>
          <w:lang w:val="hy-AM"/>
        </w:rPr>
        <w:t>: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cs="Sylfaen"/>
          <w:sz w:val="24"/>
          <w:szCs w:val="24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1. </w:t>
      </w:r>
      <w:r w:rsidR="001D4F70">
        <w:rPr>
          <w:rFonts w:cs="Sylfaen"/>
          <w:sz w:val="24"/>
          <w:szCs w:val="24"/>
          <w:lang w:val="hy-AM"/>
        </w:rPr>
        <w:t>Գ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իտության, կրթության, մշակույթի, սպորտի և երիտասարդության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</w:p>
    <w:p w:rsidR="008367C5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1D4F70">
        <w:rPr>
          <w:rFonts w:cs="Sylfaen"/>
          <w:sz w:val="24"/>
          <w:szCs w:val="24"/>
          <w:lang w:val="hy-AM"/>
        </w:rPr>
        <w:t xml:space="preserve">2. </w:t>
      </w:r>
      <w:r w:rsidR="001D4F70">
        <w:rPr>
          <w:rFonts w:cs="Sylfaen"/>
          <w:sz w:val="24"/>
          <w:szCs w:val="24"/>
          <w:lang w:val="hy-AM"/>
        </w:rPr>
        <w:t>Ս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>ոցիալական, առողջապահության և շրջակա միջավայրի պահպանության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  <w:r w:rsidR="008367C5" w:rsidRPr="001D4F70"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</w:p>
    <w:p w:rsidR="000922EB" w:rsidRPr="001D4F70" w:rsidRDefault="000922EB" w:rsidP="006C74F9">
      <w:pPr>
        <w:spacing w:line="276" w:lineRule="auto"/>
        <w:ind w:left="540" w:hanging="360"/>
        <w:jc w:val="both"/>
        <w:rPr>
          <w:rFonts w:ascii="Cambria Math" w:hAnsi="Cambria Math" w:cs="Sylfaen"/>
          <w:sz w:val="24"/>
          <w:szCs w:val="24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3. </w:t>
      </w:r>
      <w:r w:rsidR="001D4F70">
        <w:rPr>
          <w:rFonts w:cs="Sylfaen"/>
          <w:sz w:val="24"/>
          <w:szCs w:val="24"/>
          <w:lang w:val="hy-AM"/>
        </w:rPr>
        <w:t>Ֆ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>ինանսավարկային, բյուջետային և տնտեսական հարցերի Սևան համայնքի ավագանու մշտական հանձնաժողով</w:t>
      </w:r>
      <w:r w:rsidR="001D4F70">
        <w:rPr>
          <w:rFonts w:ascii="Cambria Math" w:hAnsi="Cambria Math"/>
          <w:color w:val="333333"/>
          <w:sz w:val="24"/>
          <w:szCs w:val="24"/>
          <w:shd w:val="clear" w:color="auto" w:fill="FFFFFF"/>
          <w:lang w:val="hy-AM"/>
        </w:rPr>
        <w:t>․</w:t>
      </w:r>
    </w:p>
    <w:p w:rsidR="000922EB" w:rsidRPr="008367C5" w:rsidRDefault="000922EB" w:rsidP="006C74F9">
      <w:pPr>
        <w:spacing w:line="276" w:lineRule="auto"/>
        <w:ind w:left="540" w:hanging="360"/>
        <w:jc w:val="both"/>
        <w:rPr>
          <w:color w:val="333333"/>
          <w:sz w:val="24"/>
          <w:szCs w:val="24"/>
          <w:shd w:val="clear" w:color="auto" w:fill="FFFFFF"/>
          <w:lang w:val="hy-AM"/>
        </w:rPr>
      </w:pPr>
      <w:r w:rsidRPr="008367C5">
        <w:rPr>
          <w:rFonts w:cs="Sylfaen"/>
          <w:sz w:val="24"/>
          <w:szCs w:val="24"/>
          <w:lang w:val="hy-AM"/>
        </w:rPr>
        <w:t xml:space="preserve">4. </w:t>
      </w:r>
      <w:r w:rsidR="001D4F70">
        <w:rPr>
          <w:rFonts w:cs="Sylfaen"/>
          <w:sz w:val="24"/>
          <w:szCs w:val="24"/>
          <w:lang w:val="hy-AM"/>
        </w:rPr>
        <w:t>Ե</w:t>
      </w:r>
      <w:r w:rsidR="008367C5" w:rsidRPr="008367C5">
        <w:rPr>
          <w:color w:val="333333"/>
          <w:sz w:val="24"/>
          <w:szCs w:val="24"/>
          <w:shd w:val="clear" w:color="auto" w:fill="FFFFFF"/>
          <w:lang w:val="hy-AM"/>
        </w:rPr>
        <w:t xml:space="preserve">նթակառուցվածքներին և իրավական հարցերին առնչվող Սևան համայնքի ավագանու մշտական հանձնաժողով </w:t>
      </w:r>
    </w:p>
    <w:p w:rsidR="008367C5" w:rsidRPr="008367C5" w:rsidRDefault="008367C5" w:rsidP="000922EB">
      <w:pPr>
        <w:ind w:firstLine="0"/>
        <w:jc w:val="both"/>
        <w:rPr>
          <w:rFonts w:cs="Sylfaen"/>
          <w:sz w:val="24"/>
          <w:szCs w:val="24"/>
          <w:lang w:val="hy-AM"/>
        </w:rPr>
      </w:pPr>
    </w:p>
    <w:p w:rsidR="003543CF" w:rsidRPr="006D462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8367C5">
        <w:rPr>
          <w:rFonts w:cs="Sylfaen"/>
          <w:b/>
          <w:i/>
          <w:sz w:val="24"/>
          <w:szCs w:val="24"/>
          <w:lang w:val="hy-AM"/>
        </w:rPr>
        <w:t>7.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8367C5">
        <w:rPr>
          <w:b/>
          <w:i/>
          <w:sz w:val="24"/>
          <w:szCs w:val="24"/>
          <w:lang w:val="hy-AM"/>
        </w:rPr>
        <w:t xml:space="preserve"> </w:t>
      </w:r>
      <w:r w:rsidR="001F5C28" w:rsidRPr="008367C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8367C5">
        <w:rPr>
          <w:sz w:val="24"/>
          <w:szCs w:val="24"/>
          <w:lang w:val="hy-AM"/>
        </w:rPr>
        <w:t xml:space="preserve">` </w:t>
      </w:r>
      <w:r w:rsidR="001D4F70">
        <w:rPr>
          <w:sz w:val="24"/>
          <w:szCs w:val="24"/>
          <w:lang w:val="hy-AM"/>
        </w:rPr>
        <w:t>22</w:t>
      </w:r>
      <w:r w:rsidR="006D462D">
        <w:rPr>
          <w:sz w:val="24"/>
          <w:szCs w:val="24"/>
          <w:lang w:val="hy-AM"/>
        </w:rPr>
        <w:t xml:space="preserve"> ։</w:t>
      </w:r>
      <w:r w:rsidR="0003356C">
        <w:rPr>
          <w:sz w:val="24"/>
          <w:szCs w:val="24"/>
          <w:lang w:val="hy-AM"/>
        </w:rPr>
        <w:t xml:space="preserve"> </w:t>
      </w:r>
      <w:r w:rsidR="007E7852">
        <w:rPr>
          <w:sz w:val="24"/>
          <w:szCs w:val="24"/>
          <w:lang w:val="hy-AM"/>
        </w:rPr>
        <w:t xml:space="preserve"> </w:t>
      </w:r>
    </w:p>
    <w:p w:rsidR="00AD164C" w:rsidRPr="008A1CED" w:rsidRDefault="007F2291" w:rsidP="006C74F9">
      <w:pPr>
        <w:ind w:firstLine="360"/>
        <w:jc w:val="both"/>
        <w:rPr>
          <w:b/>
          <w:sz w:val="24"/>
          <w:szCs w:val="24"/>
          <w:lang w:val="hy-AM"/>
        </w:rPr>
      </w:pPr>
      <w:r w:rsidRPr="007E7852">
        <w:rPr>
          <w:rFonts w:cs="Sylfaen"/>
          <w:b/>
          <w:i/>
          <w:sz w:val="24"/>
          <w:szCs w:val="24"/>
          <w:lang w:val="hy-AM"/>
        </w:rPr>
        <w:t>8.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B46AF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և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7E7852">
        <w:rPr>
          <w:b/>
          <w:i/>
          <w:sz w:val="24"/>
          <w:szCs w:val="24"/>
          <w:lang w:val="hy-AM"/>
        </w:rPr>
        <w:t xml:space="preserve"> </w:t>
      </w:r>
      <w:r w:rsidR="001F5C28" w:rsidRPr="007E7852">
        <w:rPr>
          <w:rFonts w:cs="Sylfaen"/>
          <w:b/>
          <w:i/>
          <w:sz w:val="24"/>
          <w:szCs w:val="24"/>
          <w:lang w:val="hy-AM"/>
        </w:rPr>
        <w:t>այցեր</w:t>
      </w:r>
      <w:r w:rsidRPr="007E7852">
        <w:rPr>
          <w:b/>
          <w:i/>
          <w:sz w:val="24"/>
          <w:szCs w:val="24"/>
          <w:lang w:val="hy-AM"/>
        </w:rPr>
        <w:t>՝</w:t>
      </w:r>
      <w:r w:rsidR="00F4187C" w:rsidRPr="007E7852">
        <w:rPr>
          <w:b/>
          <w:i/>
          <w:sz w:val="24"/>
          <w:szCs w:val="24"/>
          <w:lang w:val="hy-AM"/>
        </w:rPr>
        <w:t xml:space="preserve"> </w:t>
      </w:r>
      <w:r w:rsidR="00F4187C" w:rsidRPr="007E7852">
        <w:rPr>
          <w:sz w:val="24"/>
          <w:szCs w:val="24"/>
          <w:lang w:val="hy-AM"/>
        </w:rPr>
        <w:t xml:space="preserve"> </w:t>
      </w:r>
      <w:r w:rsidR="00614A90">
        <w:rPr>
          <w:sz w:val="24"/>
          <w:szCs w:val="24"/>
          <w:lang w:val="hy-AM"/>
        </w:rPr>
        <w:t>42</w:t>
      </w:r>
      <w:r w:rsidR="007421AC">
        <w:rPr>
          <w:sz w:val="24"/>
          <w:szCs w:val="24"/>
          <w:lang w:val="hy-AM"/>
        </w:rPr>
        <w:t>:</w:t>
      </w:r>
    </w:p>
    <w:p w:rsidR="004934C3" w:rsidRPr="00D842F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6C74F9">
        <w:rPr>
          <w:rFonts w:cs="Sylfaen"/>
          <w:sz w:val="24"/>
          <w:szCs w:val="24"/>
          <w:lang w:val="hy-AM"/>
        </w:rPr>
        <w:t>0։</w:t>
      </w:r>
    </w:p>
    <w:p w:rsidR="001F5C28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1F5C28" w:rsidRPr="001F2EE5">
        <w:rPr>
          <w:sz w:val="24"/>
          <w:szCs w:val="24"/>
          <w:lang w:val="hy-AM"/>
        </w:rPr>
        <w:t xml:space="preserve"> </w:t>
      </w:r>
    </w:p>
    <w:p w:rsidR="006C74F9" w:rsidRDefault="006C74F9" w:rsidP="006C74F9">
      <w:pPr>
        <w:ind w:firstLine="360"/>
        <w:jc w:val="both"/>
        <w:rPr>
          <w:sz w:val="24"/>
          <w:szCs w:val="24"/>
          <w:lang w:val="hy-AM"/>
        </w:rPr>
      </w:pPr>
    </w:p>
    <w:p w:rsidR="004636D3" w:rsidRPr="008B33C3" w:rsidRDefault="00986D73" w:rsidP="006C74F9">
      <w:pPr>
        <w:ind w:firstLine="360"/>
        <w:jc w:val="both"/>
        <w:rPr>
          <w:rFonts w:cs="Sylfaen"/>
          <w:b/>
          <w:i/>
          <w:sz w:val="24"/>
          <w:szCs w:val="24"/>
          <w:lang w:val="hy-AM"/>
        </w:rPr>
      </w:pPr>
      <w:r w:rsidRPr="008B33C3">
        <w:rPr>
          <w:rFonts w:cs="Sylfaen"/>
          <w:b/>
          <w:i/>
          <w:sz w:val="24"/>
          <w:szCs w:val="24"/>
          <w:lang w:val="hy-AM"/>
        </w:rPr>
        <w:t>Ապրիլ ամիս</w:t>
      </w:r>
    </w:p>
    <w:p w:rsidR="00986D73" w:rsidRDefault="00986D73" w:rsidP="006C74F9">
      <w:pPr>
        <w:spacing w:line="276" w:lineRule="auto"/>
        <w:ind w:left="360" w:hanging="360"/>
        <w:jc w:val="both"/>
        <w:rPr>
          <w:sz w:val="24"/>
          <w:szCs w:val="24"/>
          <w:lang w:val="hy-AM"/>
        </w:rPr>
      </w:pPr>
      <w:r w:rsidRPr="00986D73">
        <w:rPr>
          <w:sz w:val="24"/>
          <w:szCs w:val="24"/>
          <w:lang w:val="hy-AM"/>
        </w:rPr>
        <w:lastRenderedPageBreak/>
        <w:t xml:space="preserve">-  EU4Culture ծրագրի շրջանակում Սևան համայնքում իրականացվող «Երազանքի այգի. մշակութային ՌեստԱրտ» ծրագրի շրջանակներում  Սևանի քաղաքային զբոսայգում՝ պանթեոնի հարևանությամբ, իրականացվեց մասնակցային արվեստի նախագիծ՝ ծառատունկի միջոցով,                                         </w:t>
      </w:r>
    </w:p>
    <w:p w:rsidR="00986D73" w:rsidRDefault="00986D73" w:rsidP="006C74F9">
      <w:pPr>
        <w:spacing w:line="276" w:lineRule="auto"/>
        <w:ind w:left="360" w:hanging="360"/>
        <w:jc w:val="both"/>
        <w:rPr>
          <w:sz w:val="24"/>
          <w:szCs w:val="24"/>
          <w:lang w:val="hy-AM"/>
        </w:rPr>
      </w:pPr>
      <w:r w:rsidRPr="00986D73">
        <w:rPr>
          <w:sz w:val="24"/>
          <w:szCs w:val="24"/>
          <w:lang w:val="hy-AM"/>
        </w:rPr>
        <w:t xml:space="preserve">    - Համաքաղաքային երթ, պսակադրման և ծաղկադրման արարողություն եղեռնի զոհերի հուշախաչքարի մոտ,                                     </w:t>
      </w:r>
    </w:p>
    <w:p w:rsidR="00986D73" w:rsidRDefault="00986D73" w:rsidP="006C74F9">
      <w:pPr>
        <w:spacing w:line="276" w:lineRule="auto"/>
        <w:ind w:left="360" w:hanging="360"/>
        <w:jc w:val="both"/>
        <w:rPr>
          <w:sz w:val="24"/>
          <w:szCs w:val="24"/>
          <w:lang w:val="hy-AM"/>
        </w:rPr>
      </w:pPr>
      <w:r w:rsidRPr="00986D73">
        <w:rPr>
          <w:sz w:val="24"/>
          <w:szCs w:val="24"/>
          <w:lang w:val="hy-AM"/>
        </w:rPr>
        <w:t xml:space="preserve">        - «Երազանքի այգի</w:t>
      </w:r>
      <w:r w:rsidRPr="00986D7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86D73">
        <w:rPr>
          <w:sz w:val="24"/>
          <w:szCs w:val="24"/>
          <w:lang w:val="hy-AM"/>
        </w:rPr>
        <w:t xml:space="preserve"> մշակութային ՌեստԱրտ» (DPCR) ծրագրի շրջանակներում անցկացվել է շահակիրների, համայնքի բնակիչների, համապատասխան կառույցների ներկայացուցիչների մասնակցությամբ Թաունհոլ համայնքի մշակութային ռազմավարության նախնական տարբերակի ներկայացմամբ։                                     </w:t>
      </w:r>
    </w:p>
    <w:p w:rsidR="00986D73" w:rsidRDefault="00986D73" w:rsidP="006C74F9">
      <w:pPr>
        <w:spacing w:line="276" w:lineRule="auto"/>
        <w:ind w:left="360" w:hanging="360"/>
        <w:jc w:val="both"/>
        <w:rPr>
          <w:sz w:val="24"/>
          <w:szCs w:val="24"/>
          <w:lang w:val="hy-AM"/>
        </w:rPr>
      </w:pPr>
      <w:r w:rsidRPr="00986D73">
        <w:rPr>
          <w:sz w:val="24"/>
          <w:szCs w:val="24"/>
          <w:lang w:val="hy-AM"/>
        </w:rPr>
        <w:t xml:space="preserve">       - Պարի միջազգային օրվան նվիրված բացօթյա համերգային ծրագիր</w:t>
      </w:r>
    </w:p>
    <w:p w:rsidR="00986D73" w:rsidRPr="008B33C3" w:rsidRDefault="00986D73" w:rsidP="008B33C3">
      <w:pPr>
        <w:jc w:val="both"/>
        <w:rPr>
          <w:rFonts w:cs="Sylfaen"/>
          <w:b/>
          <w:i/>
          <w:sz w:val="24"/>
          <w:szCs w:val="24"/>
          <w:lang w:val="hy-AM"/>
        </w:rPr>
      </w:pPr>
      <w:r w:rsidRPr="008B33C3">
        <w:rPr>
          <w:rFonts w:cs="Sylfaen"/>
          <w:b/>
          <w:i/>
          <w:sz w:val="24"/>
          <w:szCs w:val="24"/>
          <w:lang w:val="hy-AM"/>
        </w:rPr>
        <w:t>Մայիս ամիս</w:t>
      </w:r>
    </w:p>
    <w:p w:rsidR="00986D73" w:rsidRDefault="00986D73" w:rsidP="006C74F9">
      <w:pPr>
        <w:spacing w:line="276" w:lineRule="auto"/>
        <w:ind w:left="360" w:hanging="360"/>
        <w:jc w:val="both"/>
        <w:rPr>
          <w:rFonts w:cs="Sylfaen"/>
          <w:sz w:val="24"/>
          <w:szCs w:val="24"/>
          <w:lang w:val="hy-AM"/>
        </w:rPr>
      </w:pPr>
      <w:r w:rsidRPr="00986D73">
        <w:rPr>
          <w:rFonts w:cs="Sylfaen"/>
          <w:sz w:val="24"/>
          <w:szCs w:val="24"/>
          <w:lang w:val="hy-AM"/>
        </w:rPr>
        <w:t>-  Խաղաղության օրվան նվիրված համաքաղաքային միջոցառում  /քայլերթ, պսակադրման արարողություն, բացօթյա համերգ, ցուցահանես/                                           - &lt;&lt;Կյանքս՝ հայրենիքիս&gt;&gt; խորագրով միջոցառում նվիրված 2020թ</w:t>
      </w:r>
      <w:r w:rsidRPr="00986D73">
        <w:rPr>
          <w:rFonts w:ascii="Cambria Math" w:hAnsi="Cambria Math" w:cs="Cambria Math"/>
          <w:sz w:val="24"/>
          <w:szCs w:val="24"/>
          <w:lang w:val="hy-AM"/>
        </w:rPr>
        <w:t>․</w:t>
      </w:r>
      <w:r w:rsidRPr="00986D73">
        <w:rPr>
          <w:rFonts w:cs="Sylfaen"/>
          <w:sz w:val="24"/>
          <w:szCs w:val="24"/>
          <w:lang w:val="hy-AM"/>
        </w:rPr>
        <w:t>-ի 44-օրյա պատերազմի հերոսներին, փառքի անկյան ստեղծում                                                         -  Հեծանվային մրցաշար /քաղաքային զբոսայգում կազմակերպվել է Սևանում գործող հեծանվային ակումբի կողմից</w:t>
      </w:r>
    </w:p>
    <w:p w:rsidR="00986D73" w:rsidRPr="00986D73" w:rsidRDefault="00986D73" w:rsidP="006C74F9">
      <w:pPr>
        <w:spacing w:line="276" w:lineRule="auto"/>
        <w:ind w:left="360" w:hanging="360"/>
        <w:jc w:val="both"/>
        <w:rPr>
          <w:rFonts w:cs="Sylfaen"/>
          <w:sz w:val="24"/>
          <w:szCs w:val="24"/>
          <w:lang w:val="hy-AM"/>
        </w:rPr>
      </w:pPr>
      <w:r w:rsidRPr="00986D73">
        <w:rPr>
          <w:rFonts w:cs="Sylfaen"/>
          <w:sz w:val="24"/>
          <w:szCs w:val="24"/>
          <w:lang w:val="hy-AM"/>
        </w:rPr>
        <w:t>- Մայիսի 28 տոնական համերգ, ցուցահանդես</w:t>
      </w:r>
    </w:p>
    <w:p w:rsidR="00986D73" w:rsidRDefault="00986D73" w:rsidP="00B46892">
      <w:pPr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Հունիս ամիս</w:t>
      </w:r>
    </w:p>
    <w:p w:rsidR="0021304D" w:rsidRPr="0021304D" w:rsidRDefault="00442F47" w:rsidP="00442F47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- </w:t>
      </w:r>
      <w:r w:rsidR="008B33C3">
        <w:rPr>
          <w:rFonts w:cs="Sylfaen"/>
          <w:sz w:val="24"/>
          <w:szCs w:val="24"/>
          <w:lang w:val="hy-AM"/>
        </w:rPr>
        <w:t>Երեխաների միջազգային օրվան նվիրված</w:t>
      </w:r>
      <w:r w:rsidR="00B7317D">
        <w:rPr>
          <w:rFonts w:cs="Sylfaen"/>
          <w:sz w:val="24"/>
          <w:szCs w:val="24"/>
          <w:lang w:val="hy-AM"/>
        </w:rPr>
        <w:t xml:space="preserve"> տոնական միջոցառումների անցկացում համայնքի ողջ տարածքում՝ նախադպրոցական ուսումնական հաստատություններում</w:t>
      </w:r>
      <w:r w:rsidR="0021304D">
        <w:rPr>
          <w:rFonts w:cs="Sylfaen"/>
          <w:sz w:val="24"/>
          <w:szCs w:val="24"/>
          <w:lang w:val="hy-AM"/>
        </w:rPr>
        <w:t>, զբոսայգիներում, Ս</w:t>
      </w:r>
      <w:r w:rsidR="0021304D" w:rsidRPr="0021304D">
        <w:rPr>
          <w:rFonts w:cs="Sylfaen"/>
          <w:sz w:val="24"/>
          <w:szCs w:val="24"/>
          <w:lang w:val="hy-AM"/>
        </w:rPr>
        <w:t>․ Զաքարյանի անվան մշակույթի պալատի հարակից տարածքում։</w:t>
      </w:r>
    </w:p>
    <w:p w:rsidR="00442F47" w:rsidRDefault="0021304D" w:rsidP="00442F47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Սևան </w:t>
      </w:r>
      <w:r w:rsidRPr="0021304D">
        <w:rPr>
          <w:rFonts w:cs="Sylfaen"/>
          <w:sz w:val="24"/>
          <w:szCs w:val="24"/>
          <w:lang w:val="hy-AM"/>
        </w:rPr>
        <w:t>համայնքի Ծովագյուղ բնակավայր</w:t>
      </w:r>
      <w:r>
        <w:rPr>
          <w:rFonts w:cs="Sylfaen"/>
          <w:sz w:val="24"/>
          <w:szCs w:val="24"/>
          <w:lang w:val="hy-AM"/>
        </w:rPr>
        <w:t xml:space="preserve">ում տեղի է ունեցել </w:t>
      </w:r>
      <w:r w:rsidRPr="0021304D">
        <w:rPr>
          <w:rFonts w:cs="Sylfaen"/>
          <w:sz w:val="24"/>
          <w:szCs w:val="24"/>
          <w:lang w:val="hy-AM"/>
        </w:rPr>
        <w:t>Հայաստանի ֆուտբոլի ֆեդերացիայի 30-ամյակին նվիրված միջոցառ</w:t>
      </w:r>
      <w:r>
        <w:rPr>
          <w:rFonts w:cs="Sylfaen"/>
          <w:sz w:val="24"/>
          <w:szCs w:val="24"/>
          <w:lang w:val="hy-AM"/>
        </w:rPr>
        <w:t>ու</w:t>
      </w:r>
      <w:r w:rsidRPr="0021304D">
        <w:rPr>
          <w:rFonts w:cs="Sylfaen"/>
          <w:sz w:val="24"/>
          <w:szCs w:val="24"/>
          <w:lang w:val="hy-AM"/>
        </w:rPr>
        <w:t>մ։</w:t>
      </w:r>
      <w:r w:rsidRPr="0021304D">
        <w:rPr>
          <w:rFonts w:cs="Sylfaen"/>
          <w:sz w:val="24"/>
          <w:szCs w:val="24"/>
          <w:lang w:val="hy-AM"/>
        </w:rPr>
        <w:br/>
        <w:t>ՖԻՖԱ-ի նախագահ Ջիանի Ինֆանտինոն, Յուրի Ջորկաեֆը, Ֆերնանդո Իերոն, Ալեքսանդր Լաշվիլի, համաշխարհային ֆուտբոլի այլ աստղեր Սևանի ափին՝ Ծովագյուղ բնակավայրում, ֆուտբոլ</w:t>
      </w:r>
      <w:r>
        <w:rPr>
          <w:rFonts w:cs="Sylfaen"/>
          <w:sz w:val="24"/>
          <w:szCs w:val="24"/>
          <w:lang w:val="hy-AM"/>
        </w:rPr>
        <w:t xml:space="preserve"> են</w:t>
      </w:r>
      <w:r w:rsidRPr="0021304D">
        <w:rPr>
          <w:rFonts w:cs="Sylfaen"/>
          <w:sz w:val="24"/>
          <w:szCs w:val="24"/>
          <w:lang w:val="hy-AM"/>
        </w:rPr>
        <w:t xml:space="preserve"> խաղաց</w:t>
      </w:r>
      <w:r>
        <w:rPr>
          <w:rFonts w:cs="Sylfaen"/>
          <w:sz w:val="24"/>
          <w:szCs w:val="24"/>
          <w:lang w:val="hy-AM"/>
        </w:rPr>
        <w:t xml:space="preserve">ել </w:t>
      </w:r>
      <w:r w:rsidRPr="0021304D">
        <w:rPr>
          <w:rFonts w:cs="Sylfaen"/>
          <w:sz w:val="24"/>
          <w:szCs w:val="24"/>
          <w:lang w:val="hy-AM"/>
        </w:rPr>
        <w:t>երեխաների համար:</w:t>
      </w:r>
      <w:r w:rsidRPr="0021304D">
        <w:rPr>
          <w:rFonts w:cs="Sylfaen"/>
          <w:sz w:val="24"/>
          <w:szCs w:val="24"/>
          <w:lang w:val="hy-AM"/>
        </w:rPr>
        <w:br/>
        <w:t xml:space="preserve">ՖԻՖԱ-ի եւ ՀՖՖ համատեղ ծրագրով Ծովագյուղում </w:t>
      </w:r>
      <w:r>
        <w:rPr>
          <w:rFonts w:cs="Sylfaen"/>
          <w:sz w:val="24"/>
          <w:szCs w:val="24"/>
          <w:lang w:val="hy-AM"/>
        </w:rPr>
        <w:t>բացվել է</w:t>
      </w:r>
      <w:r w:rsidRPr="0021304D">
        <w:rPr>
          <w:rFonts w:cs="Sylfaen"/>
          <w:sz w:val="24"/>
          <w:szCs w:val="24"/>
          <w:lang w:val="hy-AM"/>
        </w:rPr>
        <w:t xml:space="preserve"> ֆուտբոլի խաղադաշտ</w:t>
      </w:r>
      <w:r>
        <w:rPr>
          <w:rFonts w:cs="Sylfaen"/>
          <w:sz w:val="24"/>
          <w:szCs w:val="24"/>
          <w:lang w:val="hy-AM"/>
        </w:rPr>
        <w:t xml:space="preserve">՝ </w:t>
      </w:r>
      <w:r w:rsidRPr="0021304D">
        <w:rPr>
          <w:rFonts w:cs="Sylfaen"/>
          <w:sz w:val="24"/>
          <w:szCs w:val="24"/>
          <w:lang w:val="hy-AM"/>
        </w:rPr>
        <w:t>20x40 մետր</w:t>
      </w:r>
      <w:r>
        <w:rPr>
          <w:rFonts w:cs="Sylfaen"/>
          <w:sz w:val="24"/>
          <w:szCs w:val="24"/>
          <w:lang w:val="hy-AM"/>
        </w:rPr>
        <w:t xml:space="preserve"> չափերով՝ </w:t>
      </w:r>
      <w:r w:rsidRPr="0021304D">
        <w:rPr>
          <w:rFonts w:cs="Sylfaen"/>
          <w:sz w:val="24"/>
          <w:szCs w:val="24"/>
          <w:lang w:val="hy-AM"/>
        </w:rPr>
        <w:t>բնակավայրի դպրոցի հարևանությամբ:</w:t>
      </w:r>
    </w:p>
    <w:p w:rsidR="00442F47" w:rsidRDefault="00442F47" w:rsidP="00442F47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- </w:t>
      </w:r>
      <w:r w:rsidRPr="00442F47">
        <w:rPr>
          <w:rFonts w:cs="Sylfaen"/>
          <w:sz w:val="24"/>
          <w:szCs w:val="24"/>
          <w:lang w:val="hy-AM"/>
        </w:rPr>
        <w:t>Գեղարքունիքի մարզի Սևան համայնքի Ծաղկունք բնակավայրում</w:t>
      </w:r>
      <w:r>
        <w:rPr>
          <w:rFonts w:cs="Sylfaen"/>
          <w:sz w:val="24"/>
          <w:szCs w:val="24"/>
          <w:lang w:val="hy-AM"/>
        </w:rPr>
        <w:t xml:space="preserve"> </w:t>
      </w:r>
      <w:r w:rsidRPr="00442F47">
        <w:rPr>
          <w:rFonts w:cs="Sylfaen"/>
          <w:sz w:val="24"/>
          <w:szCs w:val="24"/>
          <w:lang w:val="hy-AM"/>
        </w:rPr>
        <w:t>անցկացվե</w:t>
      </w:r>
      <w:r>
        <w:rPr>
          <w:rFonts w:cs="Sylfaen"/>
          <w:sz w:val="24"/>
          <w:szCs w:val="24"/>
          <w:lang w:val="hy-AM"/>
        </w:rPr>
        <w:t>լ է</w:t>
      </w:r>
      <w:r w:rsidRPr="00442F47">
        <w:rPr>
          <w:rFonts w:cs="Sylfaen"/>
          <w:sz w:val="24"/>
          <w:szCs w:val="24"/>
          <w:lang w:val="hy-AM"/>
        </w:rPr>
        <w:t xml:space="preserve"> ֆուտբոլային հուշամրցաշար՝ նվիրված 2020թ-ի 44-օրյա պատերազմում զոհված Ծաղկունք բնակավայրի բնակիչ Վարդան Ֆրունզեի Կարապետյանի հիշատակին։</w:t>
      </w:r>
      <w:r w:rsidRPr="00442F47">
        <w:rPr>
          <w:rFonts w:cs="Sylfaen"/>
          <w:sz w:val="24"/>
          <w:szCs w:val="24"/>
          <w:lang w:val="hy-AM"/>
        </w:rPr>
        <w:br/>
        <w:t xml:space="preserve">Մինչ ֆուտբոլային մրցաշարի անցկացումը տեղի ունեցավ հուշ-ցերեկույթ, որի ընթաքցքում դպրոցի սաները հայրենասիրական երգերով, մեր հերոսներին նվիրված բանաստեղծական տողերով իրենց հարգանքի </w:t>
      </w:r>
      <w:r>
        <w:rPr>
          <w:rFonts w:cs="Sylfaen"/>
          <w:sz w:val="24"/>
          <w:szCs w:val="24"/>
          <w:lang w:val="hy-AM"/>
        </w:rPr>
        <w:t xml:space="preserve">տուրքն են </w:t>
      </w:r>
      <w:r w:rsidRPr="00442F47">
        <w:rPr>
          <w:rFonts w:cs="Sylfaen"/>
          <w:sz w:val="24"/>
          <w:szCs w:val="24"/>
          <w:lang w:val="hy-AM"/>
        </w:rPr>
        <w:t>մատուցե</w:t>
      </w:r>
      <w:r>
        <w:rPr>
          <w:rFonts w:cs="Sylfaen"/>
          <w:sz w:val="24"/>
          <w:szCs w:val="24"/>
          <w:lang w:val="hy-AM"/>
        </w:rPr>
        <w:t>լ</w:t>
      </w:r>
      <w:r w:rsidRPr="00442F47">
        <w:rPr>
          <w:rFonts w:cs="Sylfaen"/>
          <w:sz w:val="24"/>
          <w:szCs w:val="24"/>
          <w:lang w:val="hy-AM"/>
        </w:rPr>
        <w:t xml:space="preserve"> Վարդանի և նրա ընկերների հիշատակին:</w:t>
      </w:r>
    </w:p>
    <w:p w:rsidR="001F5C28" w:rsidRPr="00960878" w:rsidRDefault="00442F47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 w:rsidRPr="00442F47">
        <w:rPr>
          <w:rFonts w:cs="Sylfaen"/>
          <w:sz w:val="24"/>
          <w:szCs w:val="24"/>
          <w:lang w:val="hy-AM"/>
        </w:rPr>
        <w:br/>
      </w:r>
      <w:r w:rsidR="007F2291" w:rsidRPr="00960878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lastRenderedPageBreak/>
        <w:t>ընտրական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960878">
        <w:rPr>
          <w:b/>
          <w:i/>
          <w:sz w:val="24"/>
          <w:szCs w:val="24"/>
          <w:lang w:val="hy-AM"/>
        </w:rPr>
        <w:t xml:space="preserve"> </w:t>
      </w:r>
      <w:r w:rsidR="001F5C28" w:rsidRPr="00960878">
        <w:rPr>
          <w:rFonts w:cs="Sylfaen"/>
          <w:b/>
          <w:i/>
          <w:sz w:val="24"/>
          <w:szCs w:val="24"/>
          <w:lang w:val="hy-AM"/>
        </w:rPr>
        <w:t>միջոցներ՝</w:t>
      </w:r>
    </w:p>
    <w:p w:rsidR="001F5C28" w:rsidRPr="00EC0C96" w:rsidRDefault="001F5C28" w:rsidP="006C74F9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</w:t>
      </w:r>
      <w:r w:rsidR="0024554E">
        <w:rPr>
          <w:rFonts w:cs="Sylfaen"/>
          <w:sz w:val="24"/>
          <w:szCs w:val="24"/>
          <w:lang w:val="hy-AM"/>
        </w:rPr>
        <w:t>մատչելիությունը Սևան քաղաքում, Գագարին բնակավայրում</w:t>
      </w:r>
      <w:r w:rsidRPr="00EC0C96">
        <w:rPr>
          <w:rFonts w:cs="Sylfaen"/>
          <w:sz w:val="24"/>
          <w:szCs w:val="24"/>
          <w:lang w:val="hy-AM"/>
        </w:rPr>
        <w:t xml:space="preserve"> ապահովվ</w:t>
      </w:r>
      <w:r w:rsidR="00FF64DF">
        <w:rPr>
          <w:rFonts w:cs="Sylfaen"/>
          <w:sz w:val="24"/>
          <w:szCs w:val="24"/>
          <w:lang w:val="hy-AM"/>
        </w:rPr>
        <w:t xml:space="preserve">ած </w:t>
      </w:r>
      <w:r w:rsidRPr="00EC0C96">
        <w:rPr>
          <w:rFonts w:cs="Sylfaen"/>
          <w:sz w:val="24"/>
          <w:szCs w:val="24"/>
          <w:lang w:val="hy-AM"/>
        </w:rPr>
        <w:t>է:</w:t>
      </w:r>
      <w:r w:rsidR="0024554E">
        <w:rPr>
          <w:rFonts w:cs="Sylfaen"/>
          <w:sz w:val="24"/>
          <w:szCs w:val="24"/>
          <w:lang w:val="hy-AM"/>
        </w:rPr>
        <w:t xml:space="preserve"> Ընթացքի մեջ են </w:t>
      </w:r>
      <w:r w:rsidR="00802E54">
        <w:rPr>
          <w:rFonts w:cs="Sylfaen"/>
          <w:sz w:val="24"/>
          <w:szCs w:val="24"/>
          <w:lang w:val="hy-AM"/>
        </w:rPr>
        <w:t>բնակավայրերում սահմանված տեղամասերի</w:t>
      </w:r>
      <w:r w:rsidR="0024554E">
        <w:rPr>
          <w:rFonts w:cs="Sylfaen"/>
          <w:sz w:val="24"/>
          <w:szCs w:val="24"/>
          <w:lang w:val="hy-AM"/>
        </w:rPr>
        <w:t xml:space="preserve"> ֆիզիկական մատչելիության ուսումնասիրման աշխատանքները։</w:t>
      </w:r>
    </w:p>
    <w:p w:rsidR="001F5C28" w:rsidRPr="00EC0C96" w:rsidRDefault="007F2291" w:rsidP="006C74F9">
      <w:pPr>
        <w:spacing w:line="276" w:lineRule="auto"/>
        <w:ind w:firstLine="36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C0C96">
        <w:rPr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6C74F9">
      <w:pPr>
        <w:spacing w:line="276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 xml:space="preserve">Համայնքում </w:t>
      </w:r>
      <w:r w:rsidR="005D3178">
        <w:rPr>
          <w:rFonts w:cs="Sylfaen"/>
          <w:sz w:val="24"/>
          <w:szCs w:val="24"/>
          <w:lang w:val="hy-AM"/>
        </w:rPr>
        <w:t xml:space="preserve">աղբահանության, սանիտարական մաքրման աշխատանքներն իրականացվում են &lt;&lt;Սևան համայնքի կոմունալ սպասարկում և բարեկարգում&gt;&gt; ՀՈԱԿ-ի միջոցով՝ Սևան համայնքի ավագանու կողմից հաստատված չափորոշիչներով և դրույքաչափերով։ </w:t>
      </w:r>
    </w:p>
    <w:p w:rsidR="001F5C28" w:rsidRDefault="007F2291" w:rsidP="006C74F9">
      <w:pPr>
        <w:ind w:firstLine="36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 xml:space="preserve">՝ </w:t>
      </w:r>
      <w:r w:rsidR="001F5C28" w:rsidRPr="001F2EE5">
        <w:rPr>
          <w:rFonts w:cs="Sylfaen"/>
          <w:sz w:val="24"/>
          <w:szCs w:val="24"/>
          <w:lang w:val="hy-AM"/>
        </w:rPr>
        <w:t xml:space="preserve"> </w:t>
      </w:r>
      <w:r w:rsidR="006C74F9">
        <w:rPr>
          <w:rFonts w:cs="Sylfaen"/>
          <w:sz w:val="24"/>
          <w:szCs w:val="24"/>
          <w:lang w:val="hy-AM"/>
        </w:rPr>
        <w:t>4</w:t>
      </w:r>
      <w:r w:rsidRPr="001F2EE5">
        <w:rPr>
          <w:rFonts w:cs="Sylfaen"/>
          <w:sz w:val="24"/>
          <w:szCs w:val="24"/>
          <w:lang w:val="hy-AM"/>
        </w:rPr>
        <w:t>:</w:t>
      </w:r>
    </w:p>
    <w:p w:rsidR="001F5C28" w:rsidRPr="001F2EE5" w:rsidRDefault="007F2291" w:rsidP="006C74F9">
      <w:pPr>
        <w:ind w:firstLine="36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8A3B03" w:rsidP="008A3B03">
      <w:pPr>
        <w:spacing w:line="276" w:lineRule="auto"/>
        <w:ind w:firstLine="36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Ապահովված</w:t>
      </w:r>
      <w:r w:rsidR="00D30A59" w:rsidRPr="001F2EE5">
        <w:rPr>
          <w:rFonts w:cs="Sylfaen"/>
          <w:sz w:val="24"/>
          <w:szCs w:val="24"/>
          <w:lang w:val="hy-AM"/>
        </w:rPr>
        <w:t xml:space="preserve"> է</w:t>
      </w:r>
      <w:r w:rsidR="00C755E7" w:rsidRPr="007E7852">
        <w:rPr>
          <w:rFonts w:cs="Sylfaen"/>
          <w:sz w:val="24"/>
          <w:szCs w:val="24"/>
          <w:lang w:val="hy-AM"/>
        </w:rPr>
        <w:t xml:space="preserve"> </w:t>
      </w:r>
      <w:r w:rsidR="006C74F9" w:rsidRPr="006C74F9">
        <w:rPr>
          <w:rFonts w:cs="Sylfaen"/>
          <w:sz w:val="24"/>
          <w:szCs w:val="24"/>
          <w:lang w:val="hy-AM"/>
        </w:rPr>
        <w:t>sevancity.am</w:t>
      </w:r>
      <w:r w:rsidR="006C74F9">
        <w:rPr>
          <w:rFonts w:cs="Sylfaen"/>
          <w:sz w:val="24"/>
          <w:szCs w:val="24"/>
          <w:lang w:val="hy-AM"/>
        </w:rPr>
        <w:t xml:space="preserve"> </w:t>
      </w:r>
      <w:r w:rsidR="00D30A59" w:rsidRPr="001F2EE5">
        <w:rPr>
          <w:rFonts w:cs="Sylfaen"/>
          <w:sz w:val="24"/>
          <w:szCs w:val="24"/>
          <w:lang w:val="hy-AM"/>
        </w:rPr>
        <w:t>կայքէջի լիակատար շահագործում</w:t>
      </w:r>
      <w:r>
        <w:rPr>
          <w:rFonts w:cs="Sylfaen"/>
          <w:sz w:val="24"/>
          <w:szCs w:val="24"/>
          <w:lang w:val="hy-AM"/>
        </w:rPr>
        <w:t>ը, բոլոր բաժինները և ենթաբաժինները գործում են։</w:t>
      </w:r>
    </w:p>
    <w:p w:rsidR="004475FC" w:rsidRPr="00B32EE2" w:rsidRDefault="007F2291" w:rsidP="006C74F9">
      <w:pPr>
        <w:ind w:firstLine="36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B32EE2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</w:p>
    <w:p w:rsidR="00F74D55" w:rsidRPr="003A7478" w:rsidRDefault="008A3B03" w:rsidP="006C74F9">
      <w:pPr>
        <w:spacing w:line="276" w:lineRule="auto"/>
        <w:ind w:firstLine="36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2016</w:t>
      </w:r>
      <w:r w:rsidR="00F74D55" w:rsidRPr="003A7478">
        <w:rPr>
          <w:sz w:val="24"/>
          <w:szCs w:val="24"/>
          <w:lang w:val="hy-AM"/>
        </w:rPr>
        <w:t xml:space="preserve"> թվականի </w:t>
      </w:r>
      <w:r>
        <w:rPr>
          <w:sz w:val="24"/>
          <w:szCs w:val="24"/>
          <w:lang w:val="hy-AM"/>
        </w:rPr>
        <w:t xml:space="preserve">դեկտեմբեր </w:t>
      </w:r>
      <w:r w:rsidR="00F74D55" w:rsidRPr="003A7478">
        <w:rPr>
          <w:sz w:val="24"/>
          <w:szCs w:val="24"/>
          <w:lang w:val="hy-AM"/>
        </w:rPr>
        <w:t xml:space="preserve">ամսից </w:t>
      </w:r>
      <w:r>
        <w:rPr>
          <w:sz w:val="24"/>
          <w:szCs w:val="24"/>
          <w:lang w:val="hy-AM"/>
        </w:rPr>
        <w:t xml:space="preserve">համայնքի </w:t>
      </w:r>
      <w:r w:rsidR="007E7852" w:rsidRPr="003A7478">
        <w:rPr>
          <w:sz w:val="24"/>
          <w:szCs w:val="24"/>
          <w:lang w:val="hy-AM"/>
        </w:rPr>
        <w:t>ավ</w:t>
      </w:r>
      <w:r w:rsidR="00F74D55" w:rsidRPr="003A7478">
        <w:rPr>
          <w:sz w:val="24"/>
          <w:szCs w:val="24"/>
          <w:lang w:val="hy-AM"/>
        </w:rPr>
        <w:t xml:space="preserve">ագանու </w:t>
      </w:r>
      <w:r w:rsidR="00A37583" w:rsidRPr="003A7478">
        <w:rPr>
          <w:sz w:val="24"/>
          <w:szCs w:val="24"/>
          <w:lang w:val="hy-AM"/>
        </w:rPr>
        <w:t>առցանց</w:t>
      </w:r>
      <w:r w:rsidR="00A37583" w:rsidRPr="003A7478">
        <w:rPr>
          <w:sz w:val="24"/>
          <w:szCs w:val="24"/>
          <w:lang w:val="hy-AM"/>
        </w:rPr>
        <w:t xml:space="preserve"> </w:t>
      </w:r>
      <w:r w:rsidR="00F74D55" w:rsidRPr="003A7478">
        <w:rPr>
          <w:sz w:val="24"/>
          <w:szCs w:val="24"/>
          <w:lang w:val="hy-AM"/>
        </w:rPr>
        <w:t xml:space="preserve">նիստերը </w:t>
      </w:r>
      <w:r w:rsidR="007E7852" w:rsidRPr="003A7478">
        <w:rPr>
          <w:sz w:val="24"/>
          <w:szCs w:val="24"/>
          <w:lang w:val="hy-AM"/>
        </w:rPr>
        <w:t>հ</w:t>
      </w:r>
      <w:r w:rsidR="00F74D55" w:rsidRPr="003A7478">
        <w:rPr>
          <w:sz w:val="24"/>
          <w:szCs w:val="24"/>
          <w:lang w:val="hy-AM"/>
        </w:rPr>
        <w:t>եռա</w:t>
      </w:r>
      <w:r>
        <w:rPr>
          <w:sz w:val="24"/>
          <w:szCs w:val="24"/>
          <w:lang w:val="hy-AM"/>
        </w:rPr>
        <w:t>ր</w:t>
      </w:r>
      <w:r w:rsidR="00F74D55" w:rsidRPr="003A7478">
        <w:rPr>
          <w:sz w:val="24"/>
          <w:szCs w:val="24"/>
          <w:lang w:val="hy-AM"/>
        </w:rPr>
        <w:t>ձակ</w:t>
      </w:r>
      <w:r w:rsidR="007E7852" w:rsidRPr="003A7478">
        <w:rPr>
          <w:sz w:val="24"/>
          <w:szCs w:val="24"/>
          <w:lang w:val="hy-AM"/>
        </w:rPr>
        <w:t>վում են:</w:t>
      </w:r>
      <w:bookmarkStart w:id="0" w:name="_GoBack"/>
      <w:bookmarkEnd w:id="0"/>
    </w:p>
    <w:sectPr w:rsidR="00F74D55" w:rsidRPr="003A7478" w:rsidSect="006C74F9">
      <w:pgSz w:w="12240" w:h="15840"/>
      <w:pgMar w:top="567" w:right="90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523643"/>
    <w:multiLevelType w:val="hybridMultilevel"/>
    <w:tmpl w:val="C03A189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1F3CDD"/>
    <w:rsid w:val="000111AB"/>
    <w:rsid w:val="0003356C"/>
    <w:rsid w:val="000435A8"/>
    <w:rsid w:val="000922EB"/>
    <w:rsid w:val="000A75F3"/>
    <w:rsid w:val="000C785B"/>
    <w:rsid w:val="0010200F"/>
    <w:rsid w:val="001062AD"/>
    <w:rsid w:val="00111891"/>
    <w:rsid w:val="001243F7"/>
    <w:rsid w:val="00166602"/>
    <w:rsid w:val="001A2B31"/>
    <w:rsid w:val="001D4747"/>
    <w:rsid w:val="001D4F70"/>
    <w:rsid w:val="001F2EE5"/>
    <w:rsid w:val="001F3CDD"/>
    <w:rsid w:val="001F5C28"/>
    <w:rsid w:val="00211707"/>
    <w:rsid w:val="0021304D"/>
    <w:rsid w:val="002409B9"/>
    <w:rsid w:val="0024554E"/>
    <w:rsid w:val="00261835"/>
    <w:rsid w:val="00272293"/>
    <w:rsid w:val="002A3CC6"/>
    <w:rsid w:val="002E1615"/>
    <w:rsid w:val="002F20F2"/>
    <w:rsid w:val="002F60BB"/>
    <w:rsid w:val="0031323A"/>
    <w:rsid w:val="003313D7"/>
    <w:rsid w:val="003543CF"/>
    <w:rsid w:val="00374AF2"/>
    <w:rsid w:val="00391B08"/>
    <w:rsid w:val="003A7478"/>
    <w:rsid w:val="003F4AC1"/>
    <w:rsid w:val="00401AB9"/>
    <w:rsid w:val="00423B1F"/>
    <w:rsid w:val="00442F47"/>
    <w:rsid w:val="004475FC"/>
    <w:rsid w:val="004636D3"/>
    <w:rsid w:val="004656A2"/>
    <w:rsid w:val="004934C3"/>
    <w:rsid w:val="004E7617"/>
    <w:rsid w:val="004F7742"/>
    <w:rsid w:val="005831E3"/>
    <w:rsid w:val="00596C1F"/>
    <w:rsid w:val="005A7A2D"/>
    <w:rsid w:val="005D3178"/>
    <w:rsid w:val="005E4ABD"/>
    <w:rsid w:val="00614A90"/>
    <w:rsid w:val="006151CA"/>
    <w:rsid w:val="006424E0"/>
    <w:rsid w:val="00684A89"/>
    <w:rsid w:val="00686A24"/>
    <w:rsid w:val="006A3A15"/>
    <w:rsid w:val="006C74F9"/>
    <w:rsid w:val="006D462D"/>
    <w:rsid w:val="006E0A52"/>
    <w:rsid w:val="006F066C"/>
    <w:rsid w:val="007003FC"/>
    <w:rsid w:val="00710F49"/>
    <w:rsid w:val="0072506E"/>
    <w:rsid w:val="007421AC"/>
    <w:rsid w:val="00765298"/>
    <w:rsid w:val="007C082B"/>
    <w:rsid w:val="007C302C"/>
    <w:rsid w:val="007E4726"/>
    <w:rsid w:val="007E7852"/>
    <w:rsid w:val="007F0332"/>
    <w:rsid w:val="007F2291"/>
    <w:rsid w:val="007F551C"/>
    <w:rsid w:val="00802E54"/>
    <w:rsid w:val="00817B77"/>
    <w:rsid w:val="008367C5"/>
    <w:rsid w:val="00840451"/>
    <w:rsid w:val="008833D9"/>
    <w:rsid w:val="008842A0"/>
    <w:rsid w:val="008A1CED"/>
    <w:rsid w:val="008A3B03"/>
    <w:rsid w:val="008B1D0E"/>
    <w:rsid w:val="008B33C3"/>
    <w:rsid w:val="008B7F43"/>
    <w:rsid w:val="008E7D3F"/>
    <w:rsid w:val="008F5B16"/>
    <w:rsid w:val="009055F6"/>
    <w:rsid w:val="00913682"/>
    <w:rsid w:val="00946D96"/>
    <w:rsid w:val="00960878"/>
    <w:rsid w:val="00986D73"/>
    <w:rsid w:val="009C5162"/>
    <w:rsid w:val="009D0FEB"/>
    <w:rsid w:val="009D213D"/>
    <w:rsid w:val="009D2950"/>
    <w:rsid w:val="009F107E"/>
    <w:rsid w:val="00A175D3"/>
    <w:rsid w:val="00A37583"/>
    <w:rsid w:val="00AA122F"/>
    <w:rsid w:val="00AD164C"/>
    <w:rsid w:val="00AF1BCD"/>
    <w:rsid w:val="00B1612B"/>
    <w:rsid w:val="00B219C4"/>
    <w:rsid w:val="00B32EE2"/>
    <w:rsid w:val="00B46892"/>
    <w:rsid w:val="00B7317D"/>
    <w:rsid w:val="00B73684"/>
    <w:rsid w:val="00C02BE3"/>
    <w:rsid w:val="00C31FAC"/>
    <w:rsid w:val="00C37C20"/>
    <w:rsid w:val="00C755E7"/>
    <w:rsid w:val="00C9250E"/>
    <w:rsid w:val="00CA1910"/>
    <w:rsid w:val="00CB46AF"/>
    <w:rsid w:val="00CD6BD2"/>
    <w:rsid w:val="00D165FC"/>
    <w:rsid w:val="00D30A59"/>
    <w:rsid w:val="00D56512"/>
    <w:rsid w:val="00D842F8"/>
    <w:rsid w:val="00DB0FB2"/>
    <w:rsid w:val="00E26F9A"/>
    <w:rsid w:val="00EC0C96"/>
    <w:rsid w:val="00F4187C"/>
    <w:rsid w:val="00F74D55"/>
    <w:rsid w:val="00FB3FA2"/>
    <w:rsid w:val="00FE33E1"/>
    <w:rsid w:val="00FE7E0C"/>
    <w:rsid w:val="00FF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28"/>
    <w:pPr>
      <w:spacing w:line="360" w:lineRule="auto"/>
      <w:ind w:firstLine="720"/>
      <w:jc w:val="right"/>
    </w:pPr>
    <w:rPr>
      <w:rFonts w:ascii="GHEA Grapalat" w:hAnsi="GHEA Grapalat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4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31</cp:revision>
  <cp:lastPrinted>2022-07-01T08:48:00Z</cp:lastPrinted>
  <dcterms:created xsi:type="dcterms:W3CDTF">2021-10-06T12:18:00Z</dcterms:created>
  <dcterms:modified xsi:type="dcterms:W3CDTF">2022-07-01T11:38:00Z</dcterms:modified>
  <cp:keywords>https://mul2-gegh.gov.am/tasks/332515/oneclick/Fr2270116431054712_Ampop_0412_171124.docx?token=f72961d8a3ab4a73e8bbbc56e6661b5b</cp:keywords>
</cp:coreProperties>
</file>